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8" w:rsidRDefault="00F35B78" w:rsidP="00F35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B78">
        <w:rPr>
          <w:rFonts w:ascii="Times New Roman" w:hAnsi="Times New Roman" w:cs="Times New Roman"/>
          <w:sz w:val="24"/>
          <w:szCs w:val="24"/>
        </w:rPr>
        <w:t>ЗАКЛЮЧЕНИЕ</w:t>
      </w:r>
    </w:p>
    <w:p w:rsidR="00F35B78" w:rsidRPr="00F35B78" w:rsidRDefault="00F35B78" w:rsidP="00F35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B78">
        <w:rPr>
          <w:rFonts w:ascii="Times New Roman" w:hAnsi="Times New Roman" w:cs="Times New Roman"/>
          <w:sz w:val="24"/>
          <w:szCs w:val="24"/>
        </w:rPr>
        <w:t>о результатах публичных слушаний по проектам планировки и проектам межевания территорий микрорайонов города Мегиона.</w:t>
      </w:r>
    </w:p>
    <w:p w:rsidR="00F35B78" w:rsidRPr="00F35B78" w:rsidRDefault="00F35B78" w:rsidP="00F35B78">
      <w:pPr>
        <w:rPr>
          <w:rFonts w:ascii="Times New Roman" w:hAnsi="Times New Roman" w:cs="Times New Roman"/>
          <w:sz w:val="24"/>
          <w:szCs w:val="24"/>
        </w:rPr>
      </w:pPr>
      <w:r w:rsidRPr="00F35B78">
        <w:rPr>
          <w:rFonts w:ascii="Times New Roman" w:hAnsi="Times New Roman" w:cs="Times New Roman"/>
          <w:sz w:val="24"/>
          <w:szCs w:val="24"/>
        </w:rPr>
        <w:t xml:space="preserve">22.06.2015                                                                                                                        </w:t>
      </w:r>
      <w:proofErr w:type="spellStart"/>
      <w:r w:rsidRPr="00F35B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35B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35B78"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 w:rsidRPr="00F35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35B78" w:rsidRDefault="00F35B78" w:rsidP="00F3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B78">
        <w:rPr>
          <w:rFonts w:ascii="Times New Roman" w:hAnsi="Times New Roman" w:cs="Times New Roman"/>
          <w:sz w:val="24"/>
          <w:szCs w:val="24"/>
        </w:rPr>
        <w:t xml:space="preserve">17, 18, 19 июня 2015 года </w:t>
      </w: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78">
        <w:rPr>
          <w:rFonts w:ascii="Times New Roman" w:hAnsi="Times New Roman" w:cs="Times New Roman"/>
          <w:sz w:val="24"/>
          <w:szCs w:val="24"/>
        </w:rPr>
        <w:t>по инициативе главы города проведены публичные слушания по проектам планировки и проектам межевания территорий микрорайонов города Мегиона, в соответствии со статьёй 46 Градостроительного кодекса Российской Федерации, с Порядком  организации и проведения публичных слушаний в городском округе город Мегион, утверждённым решением Думы города Мегиона</w:t>
      </w:r>
      <w:r w:rsidR="009E0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5B78">
        <w:rPr>
          <w:rFonts w:ascii="Times New Roman" w:hAnsi="Times New Roman" w:cs="Times New Roman"/>
          <w:sz w:val="24"/>
          <w:szCs w:val="24"/>
        </w:rPr>
        <w:t>от 25.03.2011 №137 (с изменениями), постановлени</w:t>
      </w:r>
      <w:r w:rsidR="00DF0242">
        <w:rPr>
          <w:rFonts w:ascii="Times New Roman" w:hAnsi="Times New Roman" w:cs="Times New Roman"/>
          <w:sz w:val="24"/>
          <w:szCs w:val="24"/>
        </w:rPr>
        <w:t>ем</w:t>
      </w:r>
      <w:r w:rsidRPr="00F35B78">
        <w:rPr>
          <w:rFonts w:ascii="Times New Roman" w:hAnsi="Times New Roman" w:cs="Times New Roman"/>
          <w:sz w:val="24"/>
          <w:szCs w:val="24"/>
        </w:rPr>
        <w:t xml:space="preserve"> главы города</w:t>
      </w:r>
      <w:proofErr w:type="gramEnd"/>
      <w:r w:rsidRPr="00F35B78">
        <w:rPr>
          <w:rFonts w:ascii="Times New Roman" w:hAnsi="Times New Roman" w:cs="Times New Roman"/>
          <w:sz w:val="24"/>
          <w:szCs w:val="24"/>
        </w:rPr>
        <w:t xml:space="preserve"> от 22.05.2015 №16</w:t>
      </w:r>
      <w:r w:rsidR="009E02EC">
        <w:rPr>
          <w:rFonts w:ascii="Times New Roman" w:hAnsi="Times New Roman" w:cs="Times New Roman"/>
          <w:sz w:val="24"/>
          <w:szCs w:val="24"/>
        </w:rPr>
        <w:t xml:space="preserve">    </w:t>
      </w:r>
      <w:r w:rsidRPr="00F35B78">
        <w:rPr>
          <w:rFonts w:ascii="Times New Roman" w:hAnsi="Times New Roman" w:cs="Times New Roman"/>
          <w:sz w:val="24"/>
          <w:szCs w:val="24"/>
        </w:rPr>
        <w:t xml:space="preserve"> </w:t>
      </w:r>
      <w:r w:rsidR="00613369">
        <w:rPr>
          <w:rFonts w:ascii="Times New Roman" w:hAnsi="Times New Roman" w:cs="Times New Roman"/>
          <w:sz w:val="24"/>
          <w:szCs w:val="24"/>
        </w:rPr>
        <w:t xml:space="preserve">   </w:t>
      </w:r>
      <w:r w:rsidRPr="00F35B78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проектам планировки и проектам межевания микрорайонов города Мегиона».</w:t>
      </w:r>
    </w:p>
    <w:p w:rsidR="00F35B78" w:rsidRPr="00F35B78" w:rsidRDefault="00F35B78" w:rsidP="00F3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78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опубликована в газет</w:t>
      </w:r>
      <w:r w:rsidR="00DF0242">
        <w:rPr>
          <w:rFonts w:ascii="Times New Roman" w:hAnsi="Times New Roman" w:cs="Times New Roman"/>
          <w:sz w:val="24"/>
          <w:szCs w:val="24"/>
        </w:rPr>
        <w:t>е</w:t>
      </w:r>
      <w:r w:rsidRPr="00F35B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35B78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Pr="00F35B78">
        <w:rPr>
          <w:rFonts w:ascii="Times New Roman" w:hAnsi="Times New Roman" w:cs="Times New Roman"/>
          <w:sz w:val="24"/>
          <w:szCs w:val="24"/>
        </w:rPr>
        <w:t xml:space="preserve"> новости» 26.05.2015 и размещена на официальном сайте администрации города в сети «Интернет».</w:t>
      </w:r>
    </w:p>
    <w:p w:rsidR="00F35B78" w:rsidRDefault="00F35B78" w:rsidP="006133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B78">
        <w:rPr>
          <w:rFonts w:ascii="Times New Roman" w:hAnsi="Times New Roman" w:cs="Times New Roman"/>
          <w:sz w:val="24"/>
          <w:szCs w:val="24"/>
        </w:rPr>
        <w:t>Решени</w:t>
      </w:r>
      <w:r w:rsidR="00DF0242">
        <w:rPr>
          <w:rFonts w:ascii="Times New Roman" w:hAnsi="Times New Roman" w:cs="Times New Roman"/>
          <w:sz w:val="24"/>
          <w:szCs w:val="24"/>
        </w:rPr>
        <w:t>е</w:t>
      </w:r>
      <w:r w:rsidRPr="00F35B78">
        <w:rPr>
          <w:rFonts w:ascii="Times New Roman" w:hAnsi="Times New Roman" w:cs="Times New Roman"/>
          <w:sz w:val="24"/>
          <w:szCs w:val="24"/>
        </w:rPr>
        <w:t xml:space="preserve"> о разработке проектов планировки и проектов межевания территорий микрорайонов города Мегиона (далее – Проекты), принят</w:t>
      </w:r>
      <w:r w:rsidR="00DF0242">
        <w:rPr>
          <w:rFonts w:ascii="Times New Roman" w:hAnsi="Times New Roman" w:cs="Times New Roman"/>
          <w:sz w:val="24"/>
          <w:szCs w:val="24"/>
        </w:rPr>
        <w:t>о</w:t>
      </w:r>
      <w:r w:rsidRPr="00F35B78">
        <w:rPr>
          <w:rFonts w:ascii="Times New Roman" w:hAnsi="Times New Roman" w:cs="Times New Roman"/>
          <w:sz w:val="24"/>
          <w:szCs w:val="24"/>
        </w:rPr>
        <w:t xml:space="preserve"> главой города Мегиона путём издания </w:t>
      </w:r>
      <w:r w:rsidRPr="00613369">
        <w:rPr>
          <w:rFonts w:ascii="Times New Roman" w:hAnsi="Times New Roman" w:cs="Times New Roman"/>
          <w:sz w:val="24"/>
          <w:szCs w:val="24"/>
        </w:rPr>
        <w:t>постановлени</w:t>
      </w:r>
      <w:r w:rsidR="00613369">
        <w:rPr>
          <w:rFonts w:ascii="Times New Roman" w:hAnsi="Times New Roman" w:cs="Times New Roman"/>
          <w:sz w:val="24"/>
          <w:szCs w:val="24"/>
        </w:rPr>
        <w:t>я</w:t>
      </w:r>
      <w:r w:rsidRPr="00613369">
        <w:rPr>
          <w:rFonts w:ascii="Times New Roman" w:hAnsi="Times New Roman" w:cs="Times New Roman"/>
          <w:sz w:val="24"/>
          <w:szCs w:val="24"/>
        </w:rPr>
        <w:t xml:space="preserve"> </w:t>
      </w:r>
      <w:r w:rsidR="00613369" w:rsidRPr="00613369">
        <w:rPr>
          <w:rFonts w:ascii="Times New Roman" w:hAnsi="Times New Roman" w:cs="Times New Roman"/>
          <w:sz w:val="24"/>
          <w:szCs w:val="24"/>
        </w:rPr>
        <w:t>администрации</w:t>
      </w:r>
      <w:r w:rsidRPr="00613369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F35B78">
        <w:rPr>
          <w:rFonts w:ascii="Times New Roman" w:hAnsi="Times New Roman" w:cs="Times New Roman"/>
          <w:sz w:val="24"/>
          <w:szCs w:val="24"/>
        </w:rPr>
        <w:t xml:space="preserve"> от 23.12.2013 №3003 «О подготовке проектов планировки и проектов межевания территорий города Мегиона и посёлка городского типа Высокий» и главой администрации города путём издания постановлений </w:t>
      </w:r>
      <w:r w:rsidR="00DF0242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F35B78">
        <w:rPr>
          <w:rFonts w:ascii="Times New Roman" w:hAnsi="Times New Roman" w:cs="Times New Roman"/>
          <w:sz w:val="24"/>
          <w:szCs w:val="24"/>
        </w:rPr>
        <w:t>от 30.03.2015 №737 «О подготовке проектов планировки и проектов межевания</w:t>
      </w:r>
      <w:proofErr w:type="gramEnd"/>
      <w:r w:rsidRPr="00F35B78">
        <w:rPr>
          <w:rFonts w:ascii="Times New Roman" w:hAnsi="Times New Roman" w:cs="Times New Roman"/>
          <w:sz w:val="24"/>
          <w:szCs w:val="24"/>
        </w:rPr>
        <w:t xml:space="preserve"> территорий города Мегиона и посёлка городского типа Высокий», от 27.04.2015 №1100</w:t>
      </w:r>
      <w:r w:rsidR="009E02EC">
        <w:rPr>
          <w:rFonts w:ascii="Times New Roman" w:hAnsi="Times New Roman" w:cs="Times New Roman"/>
          <w:sz w:val="24"/>
          <w:szCs w:val="24"/>
        </w:rPr>
        <w:t xml:space="preserve">     </w:t>
      </w:r>
      <w:r w:rsidRPr="00F35B7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</w:t>
      </w:r>
      <w:r w:rsidR="009E02EC">
        <w:rPr>
          <w:rFonts w:ascii="Times New Roman" w:hAnsi="Times New Roman" w:cs="Times New Roman"/>
          <w:sz w:val="24"/>
          <w:szCs w:val="24"/>
        </w:rPr>
        <w:t xml:space="preserve"> </w:t>
      </w:r>
      <w:r w:rsidRPr="00F35B78">
        <w:rPr>
          <w:rFonts w:ascii="Times New Roman" w:hAnsi="Times New Roman" w:cs="Times New Roman"/>
          <w:sz w:val="24"/>
          <w:szCs w:val="24"/>
        </w:rPr>
        <w:t>от 30.03.2015 №737</w:t>
      </w:r>
      <w:r w:rsidR="009E02EC">
        <w:rPr>
          <w:rFonts w:ascii="Times New Roman" w:hAnsi="Times New Roman" w:cs="Times New Roman"/>
          <w:sz w:val="24"/>
          <w:szCs w:val="24"/>
        </w:rPr>
        <w:t xml:space="preserve">     </w:t>
      </w:r>
      <w:r w:rsidRPr="00F35B78">
        <w:rPr>
          <w:rFonts w:ascii="Times New Roman" w:hAnsi="Times New Roman" w:cs="Times New Roman"/>
          <w:sz w:val="24"/>
          <w:szCs w:val="24"/>
        </w:rPr>
        <w:t xml:space="preserve"> </w:t>
      </w:r>
      <w:r w:rsidR="009E02EC">
        <w:rPr>
          <w:rFonts w:ascii="Times New Roman" w:hAnsi="Times New Roman" w:cs="Times New Roman"/>
          <w:sz w:val="24"/>
          <w:szCs w:val="24"/>
        </w:rPr>
        <w:t xml:space="preserve">      </w:t>
      </w:r>
      <w:r w:rsidRPr="00F35B78">
        <w:rPr>
          <w:rFonts w:ascii="Times New Roman" w:hAnsi="Times New Roman" w:cs="Times New Roman"/>
          <w:sz w:val="24"/>
          <w:szCs w:val="24"/>
        </w:rPr>
        <w:t>«О подготовке проектов планировки и проектов межевания территорий города Мегиона и посёлка городского типа Высокий».</w:t>
      </w:r>
    </w:p>
    <w:p w:rsidR="00F35B78" w:rsidRPr="00F35B78" w:rsidRDefault="00F35B78" w:rsidP="006133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78">
        <w:rPr>
          <w:rFonts w:ascii="Times New Roman" w:hAnsi="Times New Roman" w:cs="Times New Roman"/>
          <w:sz w:val="24"/>
          <w:szCs w:val="24"/>
        </w:rPr>
        <w:t xml:space="preserve">Проекты разработаны обществом с ограниченной ответственностью «Институт Территориального Планирования «Град» города Омска в рамках исполнения муниципального контракта от 03.09.2013 №47(531) на разработку пилотного комплексного проекта системы управления развитием территории городского округа </w:t>
      </w:r>
      <w:proofErr w:type="spellStart"/>
      <w:r w:rsidRPr="00F35B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35B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35B78"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 w:rsidRPr="00F35B78">
        <w:rPr>
          <w:rFonts w:ascii="Times New Roman" w:hAnsi="Times New Roman" w:cs="Times New Roman"/>
          <w:sz w:val="24"/>
          <w:szCs w:val="24"/>
        </w:rPr>
        <w:t xml:space="preserve"> ХМАО-Югры, соответству</w:t>
      </w:r>
      <w:r w:rsidR="00DF0242">
        <w:rPr>
          <w:rFonts w:ascii="Times New Roman" w:hAnsi="Times New Roman" w:cs="Times New Roman"/>
          <w:sz w:val="24"/>
          <w:szCs w:val="24"/>
        </w:rPr>
        <w:t>ю</w:t>
      </w:r>
      <w:r w:rsidRPr="00F35B78">
        <w:rPr>
          <w:rFonts w:ascii="Times New Roman" w:hAnsi="Times New Roman" w:cs="Times New Roman"/>
          <w:sz w:val="24"/>
          <w:szCs w:val="24"/>
        </w:rPr>
        <w:t>т требованиям, установленным статьёй 42, 43 Градостроительного кодекса Российской Федерации.</w:t>
      </w:r>
    </w:p>
    <w:p w:rsidR="00F35B78" w:rsidRPr="00F35B78" w:rsidRDefault="00F35B78" w:rsidP="00F3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78">
        <w:rPr>
          <w:rFonts w:ascii="Times New Roman" w:hAnsi="Times New Roman" w:cs="Times New Roman"/>
          <w:sz w:val="24"/>
          <w:szCs w:val="24"/>
        </w:rPr>
        <w:t>Планировочные решения выполнены с учётом сложившейся и планируемой застройки, а также с учётом существующих границ территорий общего пользования.</w:t>
      </w:r>
    </w:p>
    <w:p w:rsidR="00F35B78" w:rsidRDefault="00F35B78" w:rsidP="00F3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78">
        <w:rPr>
          <w:rFonts w:ascii="Times New Roman" w:hAnsi="Times New Roman" w:cs="Times New Roman"/>
          <w:sz w:val="24"/>
          <w:szCs w:val="24"/>
        </w:rPr>
        <w:t>В публичных слушаниях принимали участие:</w:t>
      </w:r>
    </w:p>
    <w:p w:rsidR="00244100" w:rsidRDefault="00244100" w:rsidP="00F3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00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44100" w:rsidRPr="00244100" w:rsidTr="004F1D14">
        <w:tc>
          <w:tcPr>
            <w:tcW w:w="2660" w:type="dxa"/>
          </w:tcPr>
          <w:p w:rsidR="00244100" w:rsidRPr="00244100" w:rsidRDefault="00244100" w:rsidP="001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00">
              <w:rPr>
                <w:rFonts w:ascii="Times New Roman" w:hAnsi="Times New Roman" w:cs="Times New Roman"/>
                <w:sz w:val="24"/>
                <w:szCs w:val="24"/>
              </w:rPr>
              <w:t>Кравченко Н.В.</w:t>
            </w:r>
          </w:p>
        </w:tc>
        <w:tc>
          <w:tcPr>
            <w:tcW w:w="6911" w:type="dxa"/>
          </w:tcPr>
          <w:p w:rsidR="00244100" w:rsidRPr="00244100" w:rsidRDefault="00244100" w:rsidP="0074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по территориальному развитию,  председатель оргкомитета </w:t>
            </w:r>
          </w:p>
        </w:tc>
      </w:tr>
      <w:tr w:rsidR="00244100" w:rsidRPr="00244100" w:rsidTr="004F1D14">
        <w:tc>
          <w:tcPr>
            <w:tcW w:w="2660" w:type="dxa"/>
          </w:tcPr>
          <w:p w:rsidR="00244100" w:rsidRPr="00244100" w:rsidRDefault="00244100" w:rsidP="001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00">
              <w:rPr>
                <w:rFonts w:ascii="Times New Roman" w:hAnsi="Times New Roman" w:cs="Times New Roman"/>
                <w:sz w:val="24"/>
                <w:szCs w:val="24"/>
              </w:rPr>
              <w:t xml:space="preserve">Павлов И.А.           </w:t>
            </w:r>
          </w:p>
        </w:tc>
        <w:tc>
          <w:tcPr>
            <w:tcW w:w="6911" w:type="dxa"/>
          </w:tcPr>
          <w:p w:rsidR="00244100" w:rsidRPr="00244100" w:rsidRDefault="00244100" w:rsidP="0074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города, заместитель председателя оргкомитета</w:t>
            </w:r>
          </w:p>
        </w:tc>
      </w:tr>
      <w:tr w:rsidR="00244100" w:rsidRPr="00244100" w:rsidTr="004F1D14">
        <w:tc>
          <w:tcPr>
            <w:tcW w:w="2660" w:type="dxa"/>
          </w:tcPr>
          <w:p w:rsidR="00244100" w:rsidRPr="00244100" w:rsidRDefault="00244100" w:rsidP="001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100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244100">
              <w:rPr>
                <w:rFonts w:ascii="Times New Roman" w:hAnsi="Times New Roman" w:cs="Times New Roman"/>
                <w:sz w:val="24"/>
                <w:szCs w:val="24"/>
              </w:rPr>
              <w:t xml:space="preserve"> С.В.     </w:t>
            </w:r>
          </w:p>
        </w:tc>
        <w:tc>
          <w:tcPr>
            <w:tcW w:w="6911" w:type="dxa"/>
          </w:tcPr>
          <w:p w:rsidR="00244100" w:rsidRPr="00244100" w:rsidRDefault="00244100" w:rsidP="0074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0">
              <w:rPr>
                <w:rFonts w:ascii="Times New Roman" w:hAnsi="Times New Roman" w:cs="Times New Roman"/>
                <w:sz w:val="24"/>
                <w:szCs w:val="24"/>
              </w:rPr>
              <w:t>начальник службы градостроительной документации управления архитектуры и градостроительства администрации                                         города, секретарь оргкомитета</w:t>
            </w:r>
          </w:p>
        </w:tc>
      </w:tr>
      <w:tr w:rsidR="00244100" w:rsidRPr="00244100" w:rsidTr="004F1D14">
        <w:tc>
          <w:tcPr>
            <w:tcW w:w="2660" w:type="dxa"/>
          </w:tcPr>
          <w:p w:rsidR="00244100" w:rsidRPr="00244100" w:rsidRDefault="00244100" w:rsidP="001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100">
              <w:rPr>
                <w:rFonts w:ascii="Times New Roman" w:hAnsi="Times New Roman" w:cs="Times New Roman"/>
                <w:sz w:val="24"/>
                <w:szCs w:val="24"/>
              </w:rPr>
              <w:t>Алтапов</w:t>
            </w:r>
            <w:proofErr w:type="spellEnd"/>
            <w:r w:rsidRPr="00244100">
              <w:rPr>
                <w:rFonts w:ascii="Times New Roman" w:hAnsi="Times New Roman" w:cs="Times New Roman"/>
                <w:sz w:val="24"/>
                <w:szCs w:val="24"/>
              </w:rPr>
              <w:t xml:space="preserve"> А.А.   </w:t>
            </w:r>
          </w:p>
        </w:tc>
        <w:tc>
          <w:tcPr>
            <w:tcW w:w="6911" w:type="dxa"/>
          </w:tcPr>
          <w:p w:rsidR="00244100" w:rsidRPr="00244100" w:rsidRDefault="00244100" w:rsidP="0074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открытого акционерного общества «Городские электрические сети»           </w:t>
            </w:r>
          </w:p>
        </w:tc>
      </w:tr>
      <w:tr w:rsidR="00244100" w:rsidRPr="00244100" w:rsidTr="004F1D14">
        <w:tc>
          <w:tcPr>
            <w:tcW w:w="2660" w:type="dxa"/>
          </w:tcPr>
          <w:p w:rsidR="00244100" w:rsidRPr="00244100" w:rsidRDefault="00244100" w:rsidP="001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00">
              <w:rPr>
                <w:rFonts w:ascii="Times New Roman" w:hAnsi="Times New Roman" w:cs="Times New Roman"/>
                <w:sz w:val="24"/>
                <w:szCs w:val="24"/>
              </w:rPr>
              <w:t xml:space="preserve">Галишанова О.И.    </w:t>
            </w:r>
          </w:p>
        </w:tc>
        <w:tc>
          <w:tcPr>
            <w:tcW w:w="6911" w:type="dxa"/>
          </w:tcPr>
          <w:p w:rsidR="00244100" w:rsidRPr="00244100" w:rsidRDefault="00244100" w:rsidP="0074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архитектуры и градостроительства администрации города</w:t>
            </w:r>
          </w:p>
        </w:tc>
      </w:tr>
      <w:tr w:rsidR="00244100" w:rsidRPr="00244100" w:rsidTr="004F1D14">
        <w:tc>
          <w:tcPr>
            <w:tcW w:w="2660" w:type="dxa"/>
          </w:tcPr>
          <w:p w:rsidR="00244100" w:rsidRPr="00244100" w:rsidRDefault="00244100" w:rsidP="001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100"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 w:rsidRPr="00244100">
              <w:rPr>
                <w:rFonts w:ascii="Times New Roman" w:hAnsi="Times New Roman" w:cs="Times New Roman"/>
                <w:sz w:val="24"/>
                <w:szCs w:val="24"/>
              </w:rPr>
              <w:t xml:space="preserve"> В.В.           </w:t>
            </w:r>
          </w:p>
        </w:tc>
        <w:tc>
          <w:tcPr>
            <w:tcW w:w="6911" w:type="dxa"/>
          </w:tcPr>
          <w:p w:rsidR="00244100" w:rsidRPr="00244100" w:rsidRDefault="00244100" w:rsidP="0074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унитарного предприятия «</w:t>
            </w:r>
            <w:proofErr w:type="spellStart"/>
            <w:r w:rsidRPr="00244100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244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44100" w:rsidRPr="00244100" w:rsidRDefault="00244100" w:rsidP="0024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00">
        <w:rPr>
          <w:rFonts w:ascii="Times New Roman" w:hAnsi="Times New Roman" w:cs="Times New Roman"/>
          <w:sz w:val="24"/>
          <w:szCs w:val="24"/>
        </w:rPr>
        <w:t xml:space="preserve">муниципальные служащие, жители городского округа город Мегион: </w:t>
      </w:r>
    </w:p>
    <w:p w:rsidR="00244100" w:rsidRDefault="00244100" w:rsidP="0024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00">
        <w:rPr>
          <w:rFonts w:ascii="Times New Roman" w:hAnsi="Times New Roman" w:cs="Times New Roman"/>
          <w:sz w:val="24"/>
          <w:szCs w:val="24"/>
        </w:rPr>
        <w:t>17.06.2015 – 25 человек; 18.06.2015 – 15 человек; 19.06.2015 -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244100">
        <w:rPr>
          <w:rFonts w:ascii="Times New Roman" w:hAnsi="Times New Roman" w:cs="Times New Roman"/>
          <w:sz w:val="24"/>
          <w:szCs w:val="24"/>
        </w:rPr>
        <w:t xml:space="preserve"> человек.   </w:t>
      </w:r>
    </w:p>
    <w:p w:rsidR="00BA3E5F" w:rsidRPr="00B77865" w:rsidRDefault="00BA3E5F" w:rsidP="00BA3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65">
        <w:rPr>
          <w:rFonts w:ascii="Times New Roman" w:hAnsi="Times New Roman" w:cs="Times New Roman"/>
          <w:sz w:val="24"/>
          <w:szCs w:val="24"/>
        </w:rPr>
        <w:t>В ходе публичных слушаний проводилась демонстрация картографических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4F45">
        <w:rPr>
          <w:rFonts w:ascii="Times New Roman" w:hAnsi="Times New Roman" w:cs="Times New Roman"/>
          <w:sz w:val="24"/>
          <w:szCs w:val="24"/>
        </w:rPr>
        <w:t>заслушан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865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Pr="00B7786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«Институт Территориального Планирования «ГРАД»:</w:t>
      </w:r>
    </w:p>
    <w:p w:rsidR="00BA3E5F" w:rsidRDefault="00BA3E5F" w:rsidP="00BA3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65">
        <w:rPr>
          <w:rFonts w:ascii="Times New Roman" w:hAnsi="Times New Roman" w:cs="Times New Roman"/>
          <w:sz w:val="24"/>
          <w:szCs w:val="24"/>
        </w:rPr>
        <w:t>1.Пашнина Георгия Владимировича – руководителя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E5F" w:rsidRDefault="00BA3E5F" w:rsidP="00BA3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65">
        <w:rPr>
          <w:rFonts w:ascii="Times New Roman" w:hAnsi="Times New Roman" w:cs="Times New Roman"/>
          <w:sz w:val="24"/>
          <w:szCs w:val="24"/>
        </w:rPr>
        <w:lastRenderedPageBreak/>
        <w:t>2.Чулковой Надежды Михайловны – главного архитектора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7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E5F" w:rsidRPr="00B77865" w:rsidRDefault="00BA3E5F" w:rsidP="00BA3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65">
        <w:rPr>
          <w:rFonts w:ascii="Times New Roman" w:hAnsi="Times New Roman" w:cs="Times New Roman"/>
          <w:sz w:val="24"/>
          <w:szCs w:val="24"/>
        </w:rPr>
        <w:t>3.Кузнецова Владимира Валентиновича -  старшего инженера</w:t>
      </w:r>
      <w:r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F35B78" w:rsidRDefault="00244100" w:rsidP="0024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00">
        <w:rPr>
          <w:rFonts w:ascii="Times New Roman" w:hAnsi="Times New Roman" w:cs="Times New Roman"/>
          <w:sz w:val="24"/>
          <w:szCs w:val="24"/>
        </w:rPr>
        <w:t xml:space="preserve">17.06.2015 на обсуждение </w:t>
      </w:r>
      <w:r w:rsidR="00724F45">
        <w:rPr>
          <w:rFonts w:ascii="Times New Roman" w:hAnsi="Times New Roman" w:cs="Times New Roman"/>
          <w:sz w:val="24"/>
          <w:szCs w:val="24"/>
        </w:rPr>
        <w:t xml:space="preserve">вынесен </w:t>
      </w:r>
      <w:r w:rsidRPr="00244100">
        <w:rPr>
          <w:rFonts w:ascii="Times New Roman" w:hAnsi="Times New Roman" w:cs="Times New Roman"/>
          <w:sz w:val="24"/>
          <w:szCs w:val="24"/>
        </w:rPr>
        <w:t>вопрос:</w:t>
      </w:r>
    </w:p>
    <w:p w:rsidR="00B77865" w:rsidRPr="00B77865" w:rsidRDefault="00B77865" w:rsidP="00B7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65">
        <w:rPr>
          <w:rFonts w:ascii="Times New Roman" w:hAnsi="Times New Roman" w:cs="Times New Roman"/>
          <w:sz w:val="24"/>
          <w:szCs w:val="24"/>
        </w:rPr>
        <w:t>«</w:t>
      </w:r>
      <w:r w:rsidR="00DF0242">
        <w:rPr>
          <w:rFonts w:ascii="Times New Roman" w:hAnsi="Times New Roman" w:cs="Times New Roman"/>
          <w:sz w:val="24"/>
          <w:szCs w:val="24"/>
        </w:rPr>
        <w:t>П</w:t>
      </w:r>
      <w:r w:rsidRPr="00B77865">
        <w:rPr>
          <w:rFonts w:ascii="Times New Roman" w:hAnsi="Times New Roman" w:cs="Times New Roman"/>
          <w:sz w:val="24"/>
          <w:szCs w:val="24"/>
        </w:rPr>
        <w:t>роект  планировки и проект межевания микрорайонов  IV, VII, VIII, XII, XIV города Мегиона».</w:t>
      </w:r>
    </w:p>
    <w:p w:rsidR="00B77865" w:rsidRPr="00B77865" w:rsidRDefault="00B77865" w:rsidP="00B7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65"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 w:rsidR="00DF0242">
        <w:rPr>
          <w:rFonts w:ascii="Times New Roman" w:hAnsi="Times New Roman" w:cs="Times New Roman"/>
          <w:sz w:val="24"/>
          <w:szCs w:val="24"/>
        </w:rPr>
        <w:t xml:space="preserve">рассматриваемого </w:t>
      </w:r>
      <w:r w:rsidRPr="00B77865">
        <w:rPr>
          <w:rFonts w:ascii="Times New Roman" w:hAnsi="Times New Roman" w:cs="Times New Roman"/>
          <w:sz w:val="24"/>
          <w:szCs w:val="24"/>
        </w:rPr>
        <w:t>Проект</w:t>
      </w:r>
      <w:r w:rsidR="00DF0242">
        <w:rPr>
          <w:rFonts w:ascii="Times New Roman" w:hAnsi="Times New Roman" w:cs="Times New Roman"/>
          <w:sz w:val="24"/>
          <w:szCs w:val="24"/>
        </w:rPr>
        <w:t>а</w:t>
      </w:r>
      <w:r w:rsidRPr="00B77865">
        <w:rPr>
          <w:rFonts w:ascii="Times New Roman" w:hAnsi="Times New Roman" w:cs="Times New Roman"/>
          <w:sz w:val="24"/>
          <w:szCs w:val="24"/>
        </w:rPr>
        <w:t xml:space="preserve"> поступили следующие предложения:</w:t>
      </w:r>
    </w:p>
    <w:p w:rsidR="00F35B78" w:rsidRDefault="00F35B78" w:rsidP="00F35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668"/>
        <w:gridCol w:w="3115"/>
      </w:tblGrid>
      <w:tr w:rsidR="00465001" w:rsidRPr="00F35B78" w:rsidTr="00BB4E43">
        <w:tc>
          <w:tcPr>
            <w:tcW w:w="769" w:type="dxa"/>
          </w:tcPr>
          <w:p w:rsidR="00465001" w:rsidRPr="00F35B78" w:rsidRDefault="009F65A3" w:rsidP="00F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8" w:type="dxa"/>
          </w:tcPr>
          <w:p w:rsidR="00465001" w:rsidRPr="00F35B78" w:rsidRDefault="00465001" w:rsidP="00D2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DF0242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</w:t>
            </w:r>
          </w:p>
        </w:tc>
        <w:tc>
          <w:tcPr>
            <w:tcW w:w="3115" w:type="dxa"/>
          </w:tcPr>
          <w:p w:rsidR="00465001" w:rsidRPr="00F35B78" w:rsidRDefault="00DF0242" w:rsidP="00DF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предложения оргкомитета</w:t>
            </w:r>
          </w:p>
        </w:tc>
      </w:tr>
      <w:tr w:rsidR="00992C7A" w:rsidRPr="00F35B78" w:rsidTr="00BB4E43">
        <w:tc>
          <w:tcPr>
            <w:tcW w:w="769" w:type="dxa"/>
          </w:tcPr>
          <w:p w:rsidR="00992C7A" w:rsidRDefault="00992C7A" w:rsidP="0099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992C7A" w:rsidRPr="00F35B78" w:rsidRDefault="00992C7A" w:rsidP="00D2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3115" w:type="dxa"/>
          </w:tcPr>
          <w:p w:rsidR="00992C7A" w:rsidRDefault="00992C7A" w:rsidP="00DF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65" w:rsidRPr="00F35B78" w:rsidTr="00BB4E43">
        <w:tc>
          <w:tcPr>
            <w:tcW w:w="769" w:type="dxa"/>
          </w:tcPr>
          <w:p w:rsidR="00B77865" w:rsidRPr="00F35B78" w:rsidRDefault="00B77865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C7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68" w:type="dxa"/>
          </w:tcPr>
          <w:p w:rsidR="00B77865" w:rsidRPr="00F35B78" w:rsidRDefault="00B77865" w:rsidP="00B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865">
              <w:rPr>
                <w:rFonts w:ascii="Times New Roman" w:hAnsi="Times New Roman" w:cs="Times New Roman"/>
                <w:sz w:val="24"/>
                <w:szCs w:val="24"/>
              </w:rPr>
              <w:t>умерацию микрорайонов производить арабскими цифрами</w:t>
            </w:r>
          </w:p>
        </w:tc>
        <w:tc>
          <w:tcPr>
            <w:tcW w:w="3115" w:type="dxa"/>
          </w:tcPr>
          <w:p w:rsidR="00B77865" w:rsidRPr="00F35B78" w:rsidRDefault="00992C7A" w:rsidP="0099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 к рассмотрению в</w:t>
            </w:r>
            <w:r w:rsidR="00DF024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B77865" w:rsidRPr="00B77865">
              <w:rPr>
                <w:rFonts w:ascii="Times New Roman" w:hAnsi="Times New Roman" w:cs="Times New Roman"/>
                <w:sz w:val="24"/>
                <w:szCs w:val="24"/>
              </w:rPr>
              <w:t>Правилами присвоения, изменения и аннулирования адресов, утверждённы</w:t>
            </w:r>
            <w:r w:rsidR="00DF0242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B77865" w:rsidRPr="00B77865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19.11.2014 №1221</w:t>
            </w:r>
          </w:p>
        </w:tc>
      </w:tr>
      <w:tr w:rsidR="005610F6" w:rsidRPr="00F35B78" w:rsidTr="00BB4E43">
        <w:tc>
          <w:tcPr>
            <w:tcW w:w="769" w:type="dxa"/>
          </w:tcPr>
          <w:p w:rsidR="005610F6" w:rsidRDefault="005610F6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8" w:type="dxa"/>
          </w:tcPr>
          <w:p w:rsidR="005610F6" w:rsidRDefault="00BB4E43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: предусмотреть гостевую автостоянку для объекта торговли (торговый комплекс «Уют») по ул</w:t>
            </w:r>
            <w:r w:rsidR="00E03019"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(здания №43, 44 на схеме архитектурно-планировочной организации территории)</w:t>
            </w:r>
          </w:p>
        </w:tc>
        <w:tc>
          <w:tcPr>
            <w:tcW w:w="3115" w:type="dxa"/>
          </w:tcPr>
          <w:p w:rsidR="005610F6" w:rsidRDefault="00E03019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 xml:space="preserve">ринимается к рассмотрению, объект 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обеспечен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парковочными местами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. Предлагается п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ересмотреть архитектурное решение по размещению группы жилых многоквартирных домов по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 </w:t>
            </w:r>
            <w:proofErr w:type="gramStart"/>
            <w:r w:rsidR="00BB4E43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</w:tr>
      <w:tr w:rsidR="00BB4E43" w:rsidRPr="00F35B78" w:rsidTr="00BB4E43">
        <w:tc>
          <w:tcPr>
            <w:tcW w:w="769" w:type="dxa"/>
          </w:tcPr>
          <w:p w:rsidR="00BB4E43" w:rsidRDefault="00BB4E43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68" w:type="dxa"/>
          </w:tcPr>
          <w:p w:rsidR="00BB4E43" w:rsidRPr="00F35B78" w:rsidRDefault="00BB4E43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: предусмотреть гостевую автостоянку для объекта КУ ХМАО «Психоневрологическая больница имени Святой </w:t>
            </w:r>
            <w:proofErr w:type="spellStart"/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Преподобомученицы</w:t>
            </w:r>
            <w:proofErr w:type="spellEnd"/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Елизаветы» со стороны ул</w:t>
            </w:r>
            <w:r w:rsidR="00E03019"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Первомайская.</w:t>
            </w:r>
          </w:p>
        </w:tc>
        <w:tc>
          <w:tcPr>
            <w:tcW w:w="3115" w:type="dxa"/>
          </w:tcPr>
          <w:p w:rsidR="00BB4E43" w:rsidRDefault="00E03019" w:rsidP="0030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 xml:space="preserve">ринимается к рассмотрению, объект 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обеспечен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парковочными местами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E43" w:rsidRPr="00F35B78" w:rsidTr="00BB4E43">
        <w:tc>
          <w:tcPr>
            <w:tcW w:w="769" w:type="dxa"/>
          </w:tcPr>
          <w:p w:rsidR="00BB4E43" w:rsidRDefault="00BB4E43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68" w:type="dxa"/>
          </w:tcPr>
          <w:p w:rsidR="00BB4E43" w:rsidRPr="00F35B78" w:rsidRDefault="00BB4E43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E03019" w:rsidRPr="00E0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: предусмотреть гостевую автостоянку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r w:rsidR="00E03019"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Нефтяников</w:t>
            </w:r>
          </w:p>
        </w:tc>
        <w:tc>
          <w:tcPr>
            <w:tcW w:w="3115" w:type="dxa"/>
          </w:tcPr>
          <w:p w:rsidR="00BB4E43" w:rsidRDefault="00E03019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 xml:space="preserve">ринимается к рассмотрению, объект 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обеспечен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парковочными местами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E43" w:rsidRPr="00F35B78" w:rsidTr="00BB4E43">
        <w:tc>
          <w:tcPr>
            <w:tcW w:w="769" w:type="dxa"/>
          </w:tcPr>
          <w:p w:rsidR="00BB4E43" w:rsidRDefault="00BB4E43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68" w:type="dxa"/>
          </w:tcPr>
          <w:p w:rsidR="00BB4E43" w:rsidRPr="00F35B78" w:rsidRDefault="00BB4E43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: предусмотреть благоустройство территории с созданием детских и спортивных площадок вместо проектируемого гаражного комплекса (на месте предусмотренного к сносу физкультурно-оздоровительного комплекса «Геолог»</w:t>
            </w:r>
            <w:r w:rsidR="00173F4A">
              <w:rPr>
                <w:rFonts w:ascii="Times New Roman" w:hAnsi="Times New Roman" w:cs="Times New Roman"/>
                <w:sz w:val="24"/>
                <w:szCs w:val="24"/>
              </w:rPr>
              <w:t xml:space="preserve"> и части здания склада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BB4E43" w:rsidRDefault="00E03019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ринимается к рассмотрению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недостаточной обеспеченностью существующей жилой застройки микрорайона дворовыми территориями.</w:t>
            </w:r>
          </w:p>
        </w:tc>
      </w:tr>
      <w:tr w:rsidR="00BB4E43" w:rsidRPr="00F35B78" w:rsidTr="00BB4E43">
        <w:tc>
          <w:tcPr>
            <w:tcW w:w="769" w:type="dxa"/>
          </w:tcPr>
          <w:p w:rsidR="00BB4E43" w:rsidRDefault="00BB4E43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0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BB4E43" w:rsidRPr="00F35B78" w:rsidRDefault="00BB4E43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: Предусмотреть гостевую автостоянку для здания налоговой инспекции, детского сада и мегионской специальной (коррекционной) общеобразовательной школы для детей с ограниченными возможностями №8.</w:t>
            </w:r>
          </w:p>
        </w:tc>
        <w:tc>
          <w:tcPr>
            <w:tcW w:w="3115" w:type="dxa"/>
          </w:tcPr>
          <w:p w:rsidR="00BB4E43" w:rsidRDefault="00E03019" w:rsidP="00C2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ринимается к рассмотрению, предлагается п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ересмотреть архитектурное решение по размещению группы жилых многоквартирных домов по ул</w:t>
            </w:r>
            <w:r w:rsidR="00C208C5"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gramEnd"/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и пер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Школьный.</w:t>
            </w:r>
          </w:p>
        </w:tc>
      </w:tr>
      <w:tr w:rsidR="00BB4E43" w:rsidRPr="00F35B78" w:rsidTr="00BB4E43">
        <w:tc>
          <w:tcPr>
            <w:tcW w:w="769" w:type="dxa"/>
          </w:tcPr>
          <w:p w:rsidR="00BB4E43" w:rsidRDefault="00BB4E43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68" w:type="dxa"/>
          </w:tcPr>
          <w:p w:rsidR="00724F45" w:rsidRDefault="00BB4E43" w:rsidP="007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собственников объектов, </w:t>
            </w:r>
          </w:p>
          <w:p w:rsidR="00BB4E43" w:rsidRPr="00F35B78" w:rsidRDefault="00BB4E43" w:rsidP="007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города</w:t>
            </w:r>
          </w:p>
        </w:tc>
        <w:tc>
          <w:tcPr>
            <w:tcW w:w="3115" w:type="dxa"/>
          </w:tcPr>
          <w:p w:rsidR="00BB4E43" w:rsidRDefault="00BB4E43" w:rsidP="00992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43" w:rsidRPr="00F35B78" w:rsidTr="00BB4E43">
        <w:tc>
          <w:tcPr>
            <w:tcW w:w="769" w:type="dxa"/>
          </w:tcPr>
          <w:p w:rsidR="00BB4E43" w:rsidRPr="00F35B78" w:rsidRDefault="00BB4E43" w:rsidP="007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BB4E43" w:rsidRPr="00F35B78" w:rsidRDefault="00BB4E43" w:rsidP="00F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Исключить городские тротуары из земельных участков многоквартирных жилых домов, включив их в улично-дорожную сеть г. Мегиона</w:t>
            </w:r>
          </w:p>
        </w:tc>
        <w:tc>
          <w:tcPr>
            <w:tcW w:w="3115" w:type="dxa"/>
          </w:tcPr>
          <w:p w:rsidR="00BB4E43" w:rsidRPr="00F35B78" w:rsidRDefault="00E03019" w:rsidP="00DF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ринимается, т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ротуары относятся к улицам общегородского значения.</w:t>
            </w:r>
          </w:p>
        </w:tc>
      </w:tr>
      <w:tr w:rsidR="00BB4E43" w:rsidRPr="00F35B78" w:rsidTr="00BB4E43">
        <w:tc>
          <w:tcPr>
            <w:tcW w:w="769" w:type="dxa"/>
          </w:tcPr>
          <w:p w:rsidR="00BB4E43" w:rsidRPr="00F35B78" w:rsidRDefault="00BB4E43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BB4E43" w:rsidRPr="00F35B78" w:rsidRDefault="00BB4E43" w:rsidP="00C2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E03019" w:rsidRPr="00E0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: предусмотреть гостевую автостоянку для объекта торговли (магазин «</w:t>
            </w:r>
            <w:proofErr w:type="gramStart"/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белое») со стороны ул</w:t>
            </w:r>
            <w:r w:rsidR="00C208C5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 (здание №63 на схеме архитектурно-планировочной организации территории)</w:t>
            </w:r>
          </w:p>
        </w:tc>
        <w:tc>
          <w:tcPr>
            <w:tcW w:w="3115" w:type="dxa"/>
          </w:tcPr>
          <w:p w:rsidR="00BB4E43" w:rsidRPr="00F35B78" w:rsidRDefault="00E03019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 xml:space="preserve">ринимается к рассмотрению, объект 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обеспечен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парковочными местами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E43" w:rsidRPr="00F35B78" w:rsidTr="00BB4E43">
        <w:tc>
          <w:tcPr>
            <w:tcW w:w="769" w:type="dxa"/>
          </w:tcPr>
          <w:p w:rsidR="00BB4E43" w:rsidRPr="00F35B78" w:rsidRDefault="00724F45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BB4E43" w:rsidRPr="00F35B78" w:rsidRDefault="00BB4E43" w:rsidP="00C2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: Сохранить здание объекта общественного питания (кафе «Очаг», здание №47 на схеме современного использования и состояния территории) по ул</w:t>
            </w:r>
            <w:r w:rsidR="00C208C5"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3115" w:type="dxa"/>
          </w:tcPr>
          <w:p w:rsidR="00BB4E43" w:rsidRPr="00F35B78" w:rsidRDefault="00C208C5" w:rsidP="00FF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предлагается архитектурно планировочное решение</w:t>
            </w:r>
            <w:r w:rsidR="00FF2B22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 с учётом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FF2B22">
              <w:rPr>
                <w:rFonts w:ascii="Times New Roman" w:hAnsi="Times New Roman" w:cs="Times New Roman"/>
                <w:sz w:val="24"/>
                <w:szCs w:val="24"/>
              </w:rPr>
              <w:t>мещения данного объекта в 1 этаже  и дополнительном размещением парковочных мест для ТЦ «Уют».</w:t>
            </w:r>
          </w:p>
        </w:tc>
      </w:tr>
      <w:tr w:rsidR="00BB4E43" w:rsidRPr="00F35B78" w:rsidTr="00BB4E43">
        <w:tc>
          <w:tcPr>
            <w:tcW w:w="769" w:type="dxa"/>
          </w:tcPr>
          <w:p w:rsidR="00BB4E43" w:rsidRPr="00F35B78" w:rsidRDefault="00724F45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BB4E43" w:rsidRPr="00F35B78" w:rsidRDefault="00E03019" w:rsidP="000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: Сохранить объект торговли (магазин «</w:t>
            </w:r>
            <w:proofErr w:type="spellStart"/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>») по ул. Чехова</w:t>
            </w:r>
          </w:p>
        </w:tc>
        <w:tc>
          <w:tcPr>
            <w:tcW w:w="3115" w:type="dxa"/>
          </w:tcPr>
          <w:p w:rsidR="00BB4E43" w:rsidRDefault="00E03019" w:rsidP="00F2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E43">
              <w:rPr>
                <w:rFonts w:ascii="Times New Roman" w:hAnsi="Times New Roman" w:cs="Times New Roman"/>
                <w:sz w:val="24"/>
                <w:szCs w:val="24"/>
              </w:rPr>
              <w:t>ринимается к рассмотрению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</w:t>
            </w:r>
          </w:p>
          <w:p w:rsidR="00BB4E43" w:rsidRPr="00F35B78" w:rsidRDefault="00BB4E43" w:rsidP="00BB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торговли</w:t>
            </w:r>
          </w:p>
        </w:tc>
      </w:tr>
      <w:tr w:rsidR="00BB4E43" w:rsidRPr="00F35B78" w:rsidTr="00BB4E43">
        <w:tc>
          <w:tcPr>
            <w:tcW w:w="769" w:type="dxa"/>
          </w:tcPr>
          <w:p w:rsidR="00BB4E43" w:rsidRPr="00F35B78" w:rsidRDefault="00724F45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0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BB4E43" w:rsidRPr="00F35B78" w:rsidRDefault="00BB4E43" w:rsidP="00C2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: На территории центра дополнительного образования детей (здание №78 на схеме архитектурно-планировочной организации территории) разместить детские и спортивные площадки, рассмотреть возможность переноса аттракционов с набережной </w:t>
            </w:r>
            <w:r w:rsidR="00C208C5">
              <w:rPr>
                <w:rFonts w:ascii="Times New Roman" w:hAnsi="Times New Roman" w:cs="Times New Roman"/>
                <w:sz w:val="24"/>
                <w:szCs w:val="24"/>
              </w:rPr>
              <w:t>протоки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Меги</w:t>
            </w:r>
            <w:proofErr w:type="spellEnd"/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BB4E43" w:rsidRPr="00F35B78" w:rsidRDefault="00E03019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3E5F">
              <w:rPr>
                <w:rFonts w:ascii="Times New Roman" w:hAnsi="Times New Roman" w:cs="Times New Roman"/>
                <w:sz w:val="24"/>
                <w:szCs w:val="24"/>
              </w:rPr>
              <w:t xml:space="preserve">е принимается, 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нецелесообразн</w:t>
            </w:r>
            <w:r w:rsidR="00BA3E5F">
              <w:rPr>
                <w:rFonts w:ascii="Times New Roman" w:hAnsi="Times New Roman" w:cs="Times New Roman"/>
                <w:sz w:val="24"/>
                <w:szCs w:val="24"/>
              </w:rPr>
              <w:t>о выполнить</w:t>
            </w:r>
            <w:r w:rsidR="00BB4E43"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парка аттракционов.</w:t>
            </w:r>
            <w:r w:rsidR="00BA3E5F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ДК «Прометей» создаётся зона для детских развлечений</w:t>
            </w:r>
          </w:p>
        </w:tc>
      </w:tr>
    </w:tbl>
    <w:p w:rsidR="00BA0F90" w:rsidRDefault="00BA0F90" w:rsidP="00E948A4">
      <w:pPr>
        <w:rPr>
          <w:rFonts w:ascii="Times New Roman" w:hAnsi="Times New Roman" w:cs="Times New Roman"/>
          <w:sz w:val="24"/>
          <w:szCs w:val="24"/>
        </w:rPr>
      </w:pPr>
    </w:p>
    <w:p w:rsidR="009F65A3" w:rsidRDefault="009F65A3" w:rsidP="0072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A3">
        <w:rPr>
          <w:rFonts w:ascii="Times New Roman" w:hAnsi="Times New Roman" w:cs="Times New Roman"/>
          <w:sz w:val="24"/>
          <w:szCs w:val="24"/>
        </w:rPr>
        <w:t xml:space="preserve">18.06.2015 </w:t>
      </w:r>
      <w:r w:rsidR="00724F45" w:rsidRPr="00244100">
        <w:rPr>
          <w:rFonts w:ascii="Times New Roman" w:hAnsi="Times New Roman" w:cs="Times New Roman"/>
          <w:sz w:val="24"/>
          <w:szCs w:val="24"/>
        </w:rPr>
        <w:t xml:space="preserve">на обсуждение </w:t>
      </w:r>
      <w:r w:rsidR="00724F45">
        <w:rPr>
          <w:rFonts w:ascii="Times New Roman" w:hAnsi="Times New Roman" w:cs="Times New Roman"/>
          <w:sz w:val="24"/>
          <w:szCs w:val="24"/>
        </w:rPr>
        <w:t xml:space="preserve">вынесен </w:t>
      </w:r>
      <w:r w:rsidR="00724F45" w:rsidRPr="00244100">
        <w:rPr>
          <w:rFonts w:ascii="Times New Roman" w:hAnsi="Times New Roman" w:cs="Times New Roman"/>
          <w:sz w:val="24"/>
          <w:szCs w:val="24"/>
        </w:rPr>
        <w:t>вопрос:</w:t>
      </w:r>
    </w:p>
    <w:p w:rsidR="009F65A3" w:rsidRPr="009F65A3" w:rsidRDefault="009F65A3" w:rsidP="009F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A3">
        <w:rPr>
          <w:rFonts w:ascii="Times New Roman" w:hAnsi="Times New Roman" w:cs="Times New Roman"/>
          <w:sz w:val="24"/>
          <w:szCs w:val="24"/>
        </w:rPr>
        <w:t>«</w:t>
      </w:r>
      <w:r w:rsidR="00BA3E5F">
        <w:rPr>
          <w:rFonts w:ascii="Times New Roman" w:hAnsi="Times New Roman" w:cs="Times New Roman"/>
          <w:sz w:val="24"/>
          <w:szCs w:val="24"/>
        </w:rPr>
        <w:t>П</w:t>
      </w:r>
      <w:r w:rsidRPr="009F65A3">
        <w:rPr>
          <w:rFonts w:ascii="Times New Roman" w:hAnsi="Times New Roman" w:cs="Times New Roman"/>
          <w:sz w:val="24"/>
          <w:szCs w:val="24"/>
        </w:rPr>
        <w:t>роект</w:t>
      </w:r>
      <w:r w:rsidR="00BA3E5F">
        <w:rPr>
          <w:rFonts w:ascii="Times New Roman" w:hAnsi="Times New Roman" w:cs="Times New Roman"/>
          <w:sz w:val="24"/>
          <w:szCs w:val="24"/>
        </w:rPr>
        <w:t xml:space="preserve">ы </w:t>
      </w:r>
      <w:r w:rsidRPr="009F65A3">
        <w:rPr>
          <w:rFonts w:ascii="Times New Roman" w:hAnsi="Times New Roman" w:cs="Times New Roman"/>
          <w:sz w:val="24"/>
          <w:szCs w:val="24"/>
        </w:rPr>
        <w:t>планировки и проект</w:t>
      </w:r>
      <w:r w:rsidR="00BA3E5F">
        <w:rPr>
          <w:rFonts w:ascii="Times New Roman" w:hAnsi="Times New Roman" w:cs="Times New Roman"/>
          <w:sz w:val="24"/>
          <w:szCs w:val="24"/>
        </w:rPr>
        <w:t>ы</w:t>
      </w:r>
      <w:r w:rsidRPr="009F65A3">
        <w:rPr>
          <w:rFonts w:ascii="Times New Roman" w:hAnsi="Times New Roman" w:cs="Times New Roman"/>
          <w:sz w:val="24"/>
          <w:szCs w:val="24"/>
        </w:rPr>
        <w:t xml:space="preserve"> межевания микрорайонов  XXI, XXII, XXIII, XXIV, XXV, XXVI, XXVII, </w:t>
      </w:r>
      <w:proofErr w:type="spellStart"/>
      <w:r w:rsidRPr="009F65A3">
        <w:rPr>
          <w:rFonts w:ascii="Times New Roman" w:hAnsi="Times New Roman" w:cs="Times New Roman"/>
          <w:sz w:val="24"/>
          <w:szCs w:val="24"/>
        </w:rPr>
        <w:t>XXVII</w:t>
      </w:r>
      <w:proofErr w:type="gramStart"/>
      <w:r w:rsidRPr="009F65A3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9F65A3">
        <w:rPr>
          <w:rFonts w:ascii="Times New Roman" w:hAnsi="Times New Roman" w:cs="Times New Roman"/>
          <w:sz w:val="24"/>
          <w:szCs w:val="24"/>
        </w:rPr>
        <w:t>, XXVIII, XXIX, XXX и части XX города Мегиона».</w:t>
      </w:r>
    </w:p>
    <w:p w:rsidR="009F65A3" w:rsidRDefault="009F65A3" w:rsidP="009F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A3">
        <w:rPr>
          <w:rFonts w:ascii="Times New Roman" w:hAnsi="Times New Roman" w:cs="Times New Roman"/>
          <w:sz w:val="24"/>
          <w:szCs w:val="24"/>
        </w:rPr>
        <w:t>В ходе обсуждения рассматриваем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F65A3">
        <w:rPr>
          <w:rFonts w:ascii="Times New Roman" w:hAnsi="Times New Roman" w:cs="Times New Roman"/>
          <w:sz w:val="24"/>
          <w:szCs w:val="24"/>
        </w:rPr>
        <w:t xml:space="preserve"> Проектов поступили следующие предложения:</w:t>
      </w:r>
    </w:p>
    <w:p w:rsidR="009F65A3" w:rsidRPr="00F35B78" w:rsidRDefault="009F65A3" w:rsidP="009F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668"/>
        <w:gridCol w:w="3115"/>
      </w:tblGrid>
      <w:tr w:rsidR="009F65A3" w:rsidRPr="00F35B78" w:rsidTr="009F65A3">
        <w:tc>
          <w:tcPr>
            <w:tcW w:w="769" w:type="dxa"/>
          </w:tcPr>
          <w:p w:rsidR="009F65A3" w:rsidRPr="00F35B78" w:rsidRDefault="009F65A3" w:rsidP="00E9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8" w:type="dxa"/>
          </w:tcPr>
          <w:p w:rsidR="009F65A3" w:rsidRPr="00F35B78" w:rsidRDefault="00BA3E5F" w:rsidP="0061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61336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3115" w:type="dxa"/>
          </w:tcPr>
          <w:p w:rsidR="009F65A3" w:rsidRPr="00F35B78" w:rsidRDefault="00BA3E5F" w:rsidP="00D2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предложения оргкомитета</w:t>
            </w:r>
          </w:p>
        </w:tc>
      </w:tr>
      <w:tr w:rsidR="00BA3E5F" w:rsidRPr="00F35B78" w:rsidTr="009F65A3">
        <w:tc>
          <w:tcPr>
            <w:tcW w:w="769" w:type="dxa"/>
          </w:tcPr>
          <w:p w:rsidR="00BA3E5F" w:rsidRDefault="00BA3E5F" w:rsidP="00BA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BA3E5F" w:rsidRPr="00D24B1D" w:rsidRDefault="00BA3E5F" w:rsidP="00D2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3115" w:type="dxa"/>
          </w:tcPr>
          <w:p w:rsidR="00BA3E5F" w:rsidRPr="00D24B1D" w:rsidRDefault="00BA3E5F" w:rsidP="00D2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A3" w:rsidRPr="00F35B78" w:rsidTr="009F65A3">
        <w:tc>
          <w:tcPr>
            <w:tcW w:w="769" w:type="dxa"/>
          </w:tcPr>
          <w:p w:rsidR="009F65A3" w:rsidRPr="00F35B78" w:rsidRDefault="009F65A3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E5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68" w:type="dxa"/>
          </w:tcPr>
          <w:p w:rsidR="009F65A3" w:rsidRPr="00F35B78" w:rsidRDefault="009F65A3" w:rsidP="009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A3">
              <w:rPr>
                <w:rFonts w:ascii="Times New Roman" w:hAnsi="Times New Roman" w:cs="Times New Roman"/>
                <w:sz w:val="24"/>
                <w:szCs w:val="24"/>
              </w:rPr>
              <w:t>Нумерацию микрорайонов производить арабскими цифрами</w:t>
            </w:r>
          </w:p>
        </w:tc>
        <w:tc>
          <w:tcPr>
            <w:tcW w:w="3115" w:type="dxa"/>
          </w:tcPr>
          <w:p w:rsidR="00BA3E5F" w:rsidRPr="00F35B78" w:rsidRDefault="00BA3E5F" w:rsidP="009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к рассмотрению в соответствии с </w:t>
            </w:r>
            <w:r w:rsidRPr="00B77865">
              <w:rPr>
                <w:rFonts w:ascii="Times New Roman" w:hAnsi="Times New Roman" w:cs="Times New Roman"/>
                <w:sz w:val="24"/>
                <w:szCs w:val="24"/>
              </w:rPr>
              <w:t>Правилами присвоения, изменения и аннулирования адресов, утверждённы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B77865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19.11.2014 №1221</w:t>
            </w:r>
          </w:p>
        </w:tc>
      </w:tr>
      <w:tr w:rsidR="00BA3E5F" w:rsidRPr="00F35B78" w:rsidTr="009F65A3">
        <w:tc>
          <w:tcPr>
            <w:tcW w:w="769" w:type="dxa"/>
          </w:tcPr>
          <w:p w:rsidR="00BA3E5F" w:rsidRDefault="00BA3E5F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8" w:type="dxa"/>
          </w:tcPr>
          <w:p w:rsidR="00BA3E5F" w:rsidRPr="00F35B78" w:rsidRDefault="00BA3E5F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A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индивидуальную жилую застройку на месте проектируемого детского сада в части микрорайона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BA3E5F" w:rsidRDefault="00BA3E5F" w:rsidP="00BA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Принимается, </w:t>
            </w:r>
            <w:r w:rsidRPr="009F65A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достаточной расчётной обеспеченностью жителей местами дошкольных </w:t>
            </w:r>
            <w:r w:rsidRPr="009F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</w:p>
        </w:tc>
      </w:tr>
      <w:tr w:rsidR="00BA3E5F" w:rsidRPr="00F35B78" w:rsidTr="009F65A3">
        <w:tc>
          <w:tcPr>
            <w:tcW w:w="769" w:type="dxa"/>
          </w:tcPr>
          <w:p w:rsidR="00BA3E5F" w:rsidRDefault="00BA3E5F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68" w:type="dxa"/>
          </w:tcPr>
          <w:p w:rsidR="00BA3E5F" w:rsidRPr="009F65A3" w:rsidRDefault="00BA3E5F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A3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застройку в южной части микрорайона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F6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BA3E5F" w:rsidRPr="00F35B78" w:rsidRDefault="00BA3E5F" w:rsidP="00BA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Принимается, п</w:t>
            </w:r>
            <w:r w:rsidRPr="009F65A3">
              <w:rPr>
                <w:rFonts w:ascii="Times New Roman" w:hAnsi="Times New Roman" w:cs="Times New Roman"/>
                <w:sz w:val="24"/>
                <w:szCs w:val="24"/>
              </w:rPr>
              <w:t>ривести застройку в соответствие с ранее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отанным</w:t>
            </w:r>
            <w:r w:rsidRPr="009F65A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части микрорайона.</w:t>
            </w:r>
          </w:p>
        </w:tc>
      </w:tr>
      <w:tr w:rsidR="00BA3E5F" w:rsidRPr="00F35B78" w:rsidTr="009F65A3">
        <w:tc>
          <w:tcPr>
            <w:tcW w:w="769" w:type="dxa"/>
          </w:tcPr>
          <w:p w:rsidR="00BA3E5F" w:rsidRDefault="00BA3E5F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BA3E5F" w:rsidRPr="00F35B78" w:rsidRDefault="00BA3E5F" w:rsidP="00E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жителей </w:t>
            </w:r>
            <w:r w:rsidR="00E0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города</w:t>
            </w:r>
          </w:p>
        </w:tc>
        <w:tc>
          <w:tcPr>
            <w:tcW w:w="3115" w:type="dxa"/>
          </w:tcPr>
          <w:p w:rsidR="00BA3E5F" w:rsidRDefault="00BA3E5F" w:rsidP="00BA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5F" w:rsidRPr="00F35B78" w:rsidTr="009F65A3">
        <w:tc>
          <w:tcPr>
            <w:tcW w:w="769" w:type="dxa"/>
          </w:tcPr>
          <w:p w:rsidR="00BA3E5F" w:rsidRPr="00F35B78" w:rsidRDefault="00BA3E5F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68" w:type="dxa"/>
          </w:tcPr>
          <w:p w:rsidR="00BA3E5F" w:rsidRPr="00F35B78" w:rsidRDefault="008220D4" w:rsidP="0079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E5F" w:rsidRPr="00F35B78">
              <w:rPr>
                <w:rFonts w:ascii="Times New Roman" w:hAnsi="Times New Roman" w:cs="Times New Roman"/>
                <w:sz w:val="24"/>
                <w:szCs w:val="24"/>
              </w:rPr>
              <w:t>На схеме архитектурно-планировочной организации территории и на чертеже межевания привести в соответствие размещение застройки с конфигурацией недостроенных зданий на участках, где имеется незавершенное строительство. Откорректировать проезды общего пользования: учесть разворотные площадки для снегоуборочной техники.</w:t>
            </w:r>
          </w:p>
        </w:tc>
        <w:tc>
          <w:tcPr>
            <w:tcW w:w="3115" w:type="dxa"/>
          </w:tcPr>
          <w:p w:rsidR="00BA3E5F" w:rsidRPr="00F35B78" w:rsidRDefault="00BA3E5F" w:rsidP="00BA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Принимается, п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ривести проектные земельные участки в соответствие с ранее разрабатываемым проектом микрорайонов,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ведется строительство в настоящее время.</w:t>
            </w:r>
          </w:p>
        </w:tc>
      </w:tr>
      <w:tr w:rsidR="00E03019" w:rsidRPr="00F35B78" w:rsidTr="009F65A3">
        <w:tc>
          <w:tcPr>
            <w:tcW w:w="769" w:type="dxa"/>
          </w:tcPr>
          <w:p w:rsidR="00E03019" w:rsidRDefault="00E03019" w:rsidP="009F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68" w:type="dxa"/>
          </w:tcPr>
          <w:p w:rsidR="00E03019" w:rsidRPr="00E03019" w:rsidRDefault="00E03019" w:rsidP="00C2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08C5"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этажность многоквартирных жилых домов</w:t>
            </w:r>
            <w:r w:rsidR="00C208C5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понижения.</w:t>
            </w:r>
          </w:p>
        </w:tc>
        <w:tc>
          <w:tcPr>
            <w:tcW w:w="3115" w:type="dxa"/>
          </w:tcPr>
          <w:p w:rsidR="00E03019" w:rsidRDefault="00E03019" w:rsidP="00BA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принимается, этажность жилых домов предусмотрена в соответствии с утверждённым генеральным планом  </w:t>
            </w:r>
          </w:p>
        </w:tc>
      </w:tr>
    </w:tbl>
    <w:p w:rsidR="00BA0F90" w:rsidRDefault="00BA0F90" w:rsidP="00E948A4">
      <w:pPr>
        <w:rPr>
          <w:rFonts w:ascii="Times New Roman" w:hAnsi="Times New Roman" w:cs="Times New Roman"/>
          <w:sz w:val="24"/>
          <w:szCs w:val="24"/>
        </w:rPr>
      </w:pPr>
    </w:p>
    <w:p w:rsidR="00724F45" w:rsidRDefault="0081671B" w:rsidP="0072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1B">
        <w:rPr>
          <w:rFonts w:ascii="Times New Roman" w:hAnsi="Times New Roman" w:cs="Times New Roman"/>
          <w:sz w:val="24"/>
          <w:szCs w:val="24"/>
        </w:rPr>
        <w:t xml:space="preserve">19.06.2015 </w:t>
      </w:r>
      <w:r w:rsidR="00724F45" w:rsidRPr="00244100">
        <w:rPr>
          <w:rFonts w:ascii="Times New Roman" w:hAnsi="Times New Roman" w:cs="Times New Roman"/>
          <w:sz w:val="24"/>
          <w:szCs w:val="24"/>
        </w:rPr>
        <w:t xml:space="preserve">на обсуждение </w:t>
      </w:r>
      <w:r w:rsidR="00724F45">
        <w:rPr>
          <w:rFonts w:ascii="Times New Roman" w:hAnsi="Times New Roman" w:cs="Times New Roman"/>
          <w:sz w:val="24"/>
          <w:szCs w:val="24"/>
        </w:rPr>
        <w:t xml:space="preserve">вынесен </w:t>
      </w:r>
      <w:r w:rsidR="00724F45" w:rsidRPr="00244100">
        <w:rPr>
          <w:rFonts w:ascii="Times New Roman" w:hAnsi="Times New Roman" w:cs="Times New Roman"/>
          <w:sz w:val="24"/>
          <w:szCs w:val="24"/>
        </w:rPr>
        <w:t>вопрос:</w:t>
      </w:r>
    </w:p>
    <w:p w:rsidR="0081671B" w:rsidRPr="0081671B" w:rsidRDefault="00724F45" w:rsidP="00724F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671B">
        <w:rPr>
          <w:rFonts w:ascii="Times New Roman" w:hAnsi="Times New Roman" w:cs="Times New Roman"/>
          <w:sz w:val="24"/>
          <w:szCs w:val="24"/>
        </w:rPr>
        <w:t xml:space="preserve"> </w:t>
      </w:r>
      <w:r w:rsidR="0081671B" w:rsidRPr="0081671B">
        <w:rPr>
          <w:rFonts w:ascii="Times New Roman" w:hAnsi="Times New Roman" w:cs="Times New Roman"/>
          <w:sz w:val="24"/>
          <w:szCs w:val="24"/>
        </w:rPr>
        <w:t>«</w:t>
      </w:r>
      <w:r w:rsidR="00BA3E5F">
        <w:rPr>
          <w:rFonts w:ascii="Times New Roman" w:hAnsi="Times New Roman" w:cs="Times New Roman"/>
          <w:sz w:val="24"/>
          <w:szCs w:val="24"/>
        </w:rPr>
        <w:t>П</w:t>
      </w:r>
      <w:r w:rsidR="0081671B" w:rsidRPr="0081671B">
        <w:rPr>
          <w:rFonts w:ascii="Times New Roman" w:hAnsi="Times New Roman" w:cs="Times New Roman"/>
          <w:sz w:val="24"/>
          <w:szCs w:val="24"/>
        </w:rPr>
        <w:t>роект</w:t>
      </w:r>
      <w:r w:rsidR="00BA3E5F">
        <w:rPr>
          <w:rFonts w:ascii="Times New Roman" w:hAnsi="Times New Roman" w:cs="Times New Roman"/>
          <w:sz w:val="24"/>
          <w:szCs w:val="24"/>
        </w:rPr>
        <w:t>ы</w:t>
      </w:r>
      <w:r w:rsidR="0081671B" w:rsidRPr="0081671B">
        <w:rPr>
          <w:rFonts w:ascii="Times New Roman" w:hAnsi="Times New Roman" w:cs="Times New Roman"/>
          <w:sz w:val="24"/>
          <w:szCs w:val="24"/>
        </w:rPr>
        <w:t xml:space="preserve">  планировки и проект</w:t>
      </w:r>
      <w:r w:rsidR="00BA3E5F">
        <w:rPr>
          <w:rFonts w:ascii="Times New Roman" w:hAnsi="Times New Roman" w:cs="Times New Roman"/>
          <w:sz w:val="24"/>
          <w:szCs w:val="24"/>
        </w:rPr>
        <w:t>ы</w:t>
      </w:r>
      <w:r w:rsidR="0081671B" w:rsidRPr="0081671B">
        <w:rPr>
          <w:rFonts w:ascii="Times New Roman" w:hAnsi="Times New Roman" w:cs="Times New Roman"/>
          <w:sz w:val="24"/>
          <w:szCs w:val="24"/>
        </w:rPr>
        <w:t xml:space="preserve"> межевания микрорайонов  I, II, III, VI, IX, XIII, XV города Мегиона».</w:t>
      </w:r>
    </w:p>
    <w:p w:rsidR="00724F45" w:rsidRDefault="00724F45" w:rsidP="00724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A3">
        <w:rPr>
          <w:rFonts w:ascii="Times New Roman" w:hAnsi="Times New Roman" w:cs="Times New Roman"/>
          <w:sz w:val="24"/>
          <w:szCs w:val="24"/>
        </w:rPr>
        <w:t>В ходе обсуждения рассматриваем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F65A3">
        <w:rPr>
          <w:rFonts w:ascii="Times New Roman" w:hAnsi="Times New Roman" w:cs="Times New Roman"/>
          <w:sz w:val="24"/>
          <w:szCs w:val="24"/>
        </w:rPr>
        <w:t xml:space="preserve"> Проектов поступили следующие предложения:</w:t>
      </w:r>
    </w:p>
    <w:p w:rsidR="00F22353" w:rsidRDefault="00F22353" w:rsidP="0081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2353" w:rsidTr="00F22353">
        <w:tc>
          <w:tcPr>
            <w:tcW w:w="817" w:type="dxa"/>
          </w:tcPr>
          <w:p w:rsidR="00F22353" w:rsidRDefault="00F22353" w:rsidP="0081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F22353" w:rsidRDefault="00BA3E5F" w:rsidP="001C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1C2FE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3191" w:type="dxa"/>
          </w:tcPr>
          <w:p w:rsidR="00F22353" w:rsidRDefault="00BA3E5F" w:rsidP="00F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предложения оргкомитета</w:t>
            </w:r>
          </w:p>
        </w:tc>
      </w:tr>
      <w:tr w:rsidR="00BA3E5F" w:rsidTr="00F22353">
        <w:tc>
          <w:tcPr>
            <w:tcW w:w="817" w:type="dxa"/>
          </w:tcPr>
          <w:p w:rsidR="00BA3E5F" w:rsidRDefault="00BA3E5F" w:rsidP="00BA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BA3E5F" w:rsidRPr="00F35B78" w:rsidRDefault="00BA3E5F" w:rsidP="00F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3191" w:type="dxa"/>
          </w:tcPr>
          <w:p w:rsidR="00BA3E5F" w:rsidRDefault="00BA3E5F" w:rsidP="00F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53" w:rsidTr="00F22353">
        <w:tc>
          <w:tcPr>
            <w:tcW w:w="817" w:type="dxa"/>
          </w:tcPr>
          <w:p w:rsidR="00F22353" w:rsidRDefault="00F22353" w:rsidP="00F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F4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63" w:type="dxa"/>
          </w:tcPr>
          <w:p w:rsidR="00F22353" w:rsidRDefault="00F22353" w:rsidP="0081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3">
              <w:rPr>
                <w:rFonts w:ascii="Times New Roman" w:hAnsi="Times New Roman" w:cs="Times New Roman"/>
                <w:sz w:val="24"/>
                <w:szCs w:val="24"/>
              </w:rPr>
              <w:t>Нумерацию микрорайонов производить арабскими цифрами</w:t>
            </w:r>
          </w:p>
        </w:tc>
        <w:tc>
          <w:tcPr>
            <w:tcW w:w="3191" w:type="dxa"/>
          </w:tcPr>
          <w:p w:rsidR="00F22353" w:rsidRDefault="00F22353" w:rsidP="0081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3">
              <w:rPr>
                <w:rFonts w:ascii="Times New Roman" w:hAnsi="Times New Roman" w:cs="Times New Roman"/>
                <w:sz w:val="24"/>
                <w:szCs w:val="24"/>
              </w:rPr>
              <w:t>Правилами присвоения, изменения и аннулирования адресов, утверждённые постановлением Правительства Российской Федерации от 19.11.2014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53">
              <w:rPr>
                <w:rFonts w:ascii="Times New Roman" w:hAnsi="Times New Roman" w:cs="Times New Roman"/>
                <w:sz w:val="24"/>
                <w:szCs w:val="24"/>
              </w:rPr>
              <w:t>№1221</w:t>
            </w:r>
          </w:p>
        </w:tc>
      </w:tr>
      <w:tr w:rsidR="00BA3E5F" w:rsidTr="00F22353">
        <w:tc>
          <w:tcPr>
            <w:tcW w:w="817" w:type="dxa"/>
          </w:tcPr>
          <w:p w:rsidR="00BA3E5F" w:rsidRDefault="00BA3E5F" w:rsidP="00F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BA3E5F" w:rsidRPr="00F22353" w:rsidRDefault="00BA3E5F" w:rsidP="007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724F45">
              <w:rPr>
                <w:rFonts w:ascii="Times New Roman" w:hAnsi="Times New Roman" w:cs="Times New Roman"/>
                <w:sz w:val="24"/>
                <w:szCs w:val="24"/>
              </w:rPr>
              <w:t>жителей города</w:t>
            </w:r>
          </w:p>
        </w:tc>
        <w:tc>
          <w:tcPr>
            <w:tcW w:w="3191" w:type="dxa"/>
          </w:tcPr>
          <w:p w:rsidR="00BA3E5F" w:rsidRPr="00F22353" w:rsidRDefault="00BA3E5F" w:rsidP="0081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53" w:rsidTr="00F22353">
        <w:tc>
          <w:tcPr>
            <w:tcW w:w="817" w:type="dxa"/>
          </w:tcPr>
          <w:p w:rsidR="00F22353" w:rsidRDefault="00F22353" w:rsidP="00F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F4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63" w:type="dxa"/>
          </w:tcPr>
          <w:p w:rsidR="00F22353" w:rsidRDefault="001544EB" w:rsidP="0015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</w:t>
            </w:r>
            <w:r w:rsidR="00F22353">
              <w:rPr>
                <w:rFonts w:ascii="Times New Roman" w:hAnsi="Times New Roman" w:cs="Times New Roman"/>
                <w:sz w:val="24"/>
                <w:szCs w:val="24"/>
              </w:rPr>
              <w:t>межева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F2235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22353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22353">
              <w:rPr>
                <w:rFonts w:ascii="Times New Roman" w:hAnsi="Times New Roman" w:cs="Times New Roman"/>
                <w:sz w:val="24"/>
                <w:szCs w:val="24"/>
              </w:rPr>
              <w:t xml:space="preserve"> под многоквартирными жилыми домами </w:t>
            </w:r>
          </w:p>
        </w:tc>
        <w:tc>
          <w:tcPr>
            <w:tcW w:w="3191" w:type="dxa"/>
          </w:tcPr>
          <w:p w:rsidR="00F22353" w:rsidRDefault="00724F45" w:rsidP="0072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Принимается, с</w:t>
            </w:r>
            <w:r w:rsidR="00F22353">
              <w:rPr>
                <w:rFonts w:ascii="Times New Roman" w:hAnsi="Times New Roman" w:cs="Times New Roman"/>
                <w:sz w:val="24"/>
                <w:szCs w:val="24"/>
              </w:rPr>
              <w:t xml:space="preserve"> учётом</w:t>
            </w:r>
            <w:r w:rsidR="001544E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компаний и товариществ собственников жилья (ТСЖ)</w:t>
            </w:r>
            <w:r w:rsidR="00F2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2353" w:rsidRDefault="00F22353" w:rsidP="0081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FA4" w:rsidRDefault="00E06FA4" w:rsidP="00E0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A4">
        <w:rPr>
          <w:rFonts w:ascii="Times New Roman" w:hAnsi="Times New Roman" w:cs="Times New Roman"/>
          <w:sz w:val="24"/>
          <w:szCs w:val="24"/>
        </w:rPr>
        <w:t>В рамках публичных слушаний мероприятия не проводились.</w:t>
      </w:r>
    </w:p>
    <w:p w:rsidR="00B0371D" w:rsidRDefault="00B0371D" w:rsidP="00E0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71D">
        <w:rPr>
          <w:rFonts w:ascii="Times New Roman" w:hAnsi="Times New Roman" w:cs="Times New Roman"/>
          <w:sz w:val="24"/>
          <w:szCs w:val="24"/>
        </w:rPr>
        <w:t>Заключение подписано членами организационного комитета.</w:t>
      </w:r>
    </w:p>
    <w:p w:rsidR="00724F45" w:rsidRDefault="00724F45" w:rsidP="00E0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0371D">
        <w:rPr>
          <w:rFonts w:ascii="Times New Roman" w:hAnsi="Times New Roman" w:cs="Times New Roman"/>
          <w:sz w:val="24"/>
          <w:szCs w:val="24"/>
        </w:rPr>
        <w:t xml:space="preserve"> Кравченко Н.В. ________________</w:t>
      </w:r>
    </w:p>
    <w:p w:rsidR="00724F45" w:rsidRPr="00E06FA4" w:rsidRDefault="00B0371D" w:rsidP="00E0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4F45">
        <w:rPr>
          <w:rFonts w:ascii="Times New Roman" w:hAnsi="Times New Roman" w:cs="Times New Roman"/>
          <w:sz w:val="24"/>
          <w:szCs w:val="24"/>
        </w:rPr>
        <w:t>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________________</w:t>
      </w:r>
    </w:p>
    <w:p w:rsidR="00E06FA4" w:rsidRPr="00E06FA4" w:rsidRDefault="00724F45" w:rsidP="00724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06FA4" w:rsidRPr="00E06FA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B037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33" w:rsidRDefault="00011B33" w:rsidP="0081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    ________________</w:t>
      </w:r>
    </w:p>
    <w:p w:rsidR="00011B33" w:rsidRDefault="00011B33" w:rsidP="0081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Галишанова О.И. ________________</w:t>
      </w:r>
    </w:p>
    <w:p w:rsidR="00011B33" w:rsidRDefault="00011B33" w:rsidP="0081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      ________________</w:t>
      </w:r>
    </w:p>
    <w:p w:rsidR="00E06FA4" w:rsidRPr="00F35B78" w:rsidRDefault="00E06FA4" w:rsidP="0081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И.А.</w:t>
      </w:r>
      <w:r w:rsidR="00011B33">
        <w:rPr>
          <w:rFonts w:ascii="Times New Roman" w:hAnsi="Times New Roman" w:cs="Times New Roman"/>
          <w:sz w:val="24"/>
          <w:szCs w:val="24"/>
        </w:rPr>
        <w:t xml:space="preserve">       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6FA4" w:rsidRPr="00F35B78" w:rsidSect="009E02EC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54" w:rsidRDefault="00001954" w:rsidP="00E93959">
      <w:pPr>
        <w:spacing w:after="0" w:line="240" w:lineRule="auto"/>
      </w:pPr>
      <w:r>
        <w:separator/>
      </w:r>
    </w:p>
  </w:endnote>
  <w:endnote w:type="continuationSeparator" w:id="0">
    <w:p w:rsidR="00001954" w:rsidRDefault="00001954" w:rsidP="00E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54" w:rsidRDefault="00001954" w:rsidP="00E93959">
      <w:pPr>
        <w:spacing w:after="0" w:line="240" w:lineRule="auto"/>
      </w:pPr>
      <w:r>
        <w:separator/>
      </w:r>
    </w:p>
  </w:footnote>
  <w:footnote w:type="continuationSeparator" w:id="0">
    <w:p w:rsidR="00001954" w:rsidRDefault="00001954" w:rsidP="00E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06576"/>
      <w:docPartObj>
        <w:docPartGallery w:val="Page Numbers (Top of Page)"/>
        <w:docPartUnique/>
      </w:docPartObj>
    </w:sdtPr>
    <w:sdtEndPr/>
    <w:sdtContent>
      <w:p w:rsidR="00E93959" w:rsidRDefault="00E939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F8E">
          <w:rPr>
            <w:noProof/>
          </w:rPr>
          <w:t>4</w:t>
        </w:r>
        <w:r>
          <w:fldChar w:fldCharType="end"/>
        </w:r>
      </w:p>
    </w:sdtContent>
  </w:sdt>
  <w:p w:rsidR="00E93959" w:rsidRDefault="00E939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A4"/>
    <w:rsid w:val="00001954"/>
    <w:rsid w:val="00011B33"/>
    <w:rsid w:val="00152F4E"/>
    <w:rsid w:val="001544EB"/>
    <w:rsid w:val="00164636"/>
    <w:rsid w:val="00173F4A"/>
    <w:rsid w:val="001A7749"/>
    <w:rsid w:val="001C2FE1"/>
    <w:rsid w:val="00203F8E"/>
    <w:rsid w:val="00244100"/>
    <w:rsid w:val="0026388E"/>
    <w:rsid w:val="002C6388"/>
    <w:rsid w:val="00376DFD"/>
    <w:rsid w:val="003B7A9B"/>
    <w:rsid w:val="00465001"/>
    <w:rsid w:val="004672BD"/>
    <w:rsid w:val="004715C9"/>
    <w:rsid w:val="004771C3"/>
    <w:rsid w:val="004A2AB3"/>
    <w:rsid w:val="004F1D14"/>
    <w:rsid w:val="00507558"/>
    <w:rsid w:val="005610F6"/>
    <w:rsid w:val="005740FC"/>
    <w:rsid w:val="00613369"/>
    <w:rsid w:val="006E67CC"/>
    <w:rsid w:val="00724F45"/>
    <w:rsid w:val="007410A9"/>
    <w:rsid w:val="00761376"/>
    <w:rsid w:val="00773822"/>
    <w:rsid w:val="00792811"/>
    <w:rsid w:val="0081671B"/>
    <w:rsid w:val="008220D4"/>
    <w:rsid w:val="00842625"/>
    <w:rsid w:val="00904CB2"/>
    <w:rsid w:val="00930EF0"/>
    <w:rsid w:val="00962DDE"/>
    <w:rsid w:val="00992C7A"/>
    <w:rsid w:val="009E02EC"/>
    <w:rsid w:val="009F65A3"/>
    <w:rsid w:val="00A8037D"/>
    <w:rsid w:val="00A842F5"/>
    <w:rsid w:val="00A96A93"/>
    <w:rsid w:val="00AB2B4E"/>
    <w:rsid w:val="00B0371D"/>
    <w:rsid w:val="00B0429B"/>
    <w:rsid w:val="00B77865"/>
    <w:rsid w:val="00B84338"/>
    <w:rsid w:val="00BA0F90"/>
    <w:rsid w:val="00BA3E5F"/>
    <w:rsid w:val="00BB4E43"/>
    <w:rsid w:val="00BE08C8"/>
    <w:rsid w:val="00C13CF9"/>
    <w:rsid w:val="00C208C5"/>
    <w:rsid w:val="00C36533"/>
    <w:rsid w:val="00CB1794"/>
    <w:rsid w:val="00D16AA7"/>
    <w:rsid w:val="00D24B1D"/>
    <w:rsid w:val="00D42A72"/>
    <w:rsid w:val="00DA030F"/>
    <w:rsid w:val="00DF0242"/>
    <w:rsid w:val="00E03019"/>
    <w:rsid w:val="00E06FA4"/>
    <w:rsid w:val="00E637A0"/>
    <w:rsid w:val="00E76E85"/>
    <w:rsid w:val="00E93959"/>
    <w:rsid w:val="00E948A4"/>
    <w:rsid w:val="00F22353"/>
    <w:rsid w:val="00F35B78"/>
    <w:rsid w:val="00F738EA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959"/>
  </w:style>
  <w:style w:type="paragraph" w:styleId="a6">
    <w:name w:val="footer"/>
    <w:basedOn w:val="a"/>
    <w:link w:val="a7"/>
    <w:uiPriority w:val="99"/>
    <w:unhideWhenUsed/>
    <w:rsid w:val="00E9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959"/>
  </w:style>
  <w:style w:type="paragraph" w:styleId="a8">
    <w:name w:val="Balloon Text"/>
    <w:basedOn w:val="a"/>
    <w:link w:val="a9"/>
    <w:uiPriority w:val="99"/>
    <w:semiHidden/>
    <w:unhideWhenUsed/>
    <w:rsid w:val="0082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959"/>
  </w:style>
  <w:style w:type="paragraph" w:styleId="a6">
    <w:name w:val="footer"/>
    <w:basedOn w:val="a"/>
    <w:link w:val="a7"/>
    <w:uiPriority w:val="99"/>
    <w:unhideWhenUsed/>
    <w:rsid w:val="00E9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959"/>
  </w:style>
  <w:style w:type="paragraph" w:styleId="a8">
    <w:name w:val="Balloon Text"/>
    <w:basedOn w:val="a"/>
    <w:link w:val="a9"/>
    <w:uiPriority w:val="99"/>
    <w:semiHidden/>
    <w:unhideWhenUsed/>
    <w:rsid w:val="0082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5F0D-88CA-4235-8284-C9DC6B7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Пашнин Георгий Владимирович</dc:creator>
  <cp:lastModifiedBy>Деркунская Светлана Валентин</cp:lastModifiedBy>
  <cp:revision>2</cp:revision>
  <cp:lastPrinted>2015-06-24T06:43:00Z</cp:lastPrinted>
  <dcterms:created xsi:type="dcterms:W3CDTF">2015-06-24T09:30:00Z</dcterms:created>
  <dcterms:modified xsi:type="dcterms:W3CDTF">2015-06-24T09:30:00Z</dcterms:modified>
</cp:coreProperties>
</file>